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169F13" w14:textId="14DD5F5D" w:rsidR="00765273" w:rsidRPr="00765273" w:rsidRDefault="00765273" w:rsidP="00765273">
      <w:pPr>
        <w:jc w:val="center"/>
        <w:rPr>
          <w:rStyle w:val="markedcontent"/>
          <w:rFonts w:ascii="Times New Roman" w:hAnsi="Times New Roman" w:cs="Times New Roman"/>
          <w:b/>
          <w:sz w:val="24"/>
          <w:szCs w:val="24"/>
        </w:rPr>
      </w:pPr>
      <w:r w:rsidRPr="00765273">
        <w:rPr>
          <w:rStyle w:val="markedcontent"/>
          <w:rFonts w:ascii="Times New Roman" w:hAnsi="Times New Roman" w:cs="Times New Roman"/>
          <w:b/>
          <w:sz w:val="24"/>
          <w:szCs w:val="24"/>
        </w:rPr>
        <w:t>Обґрунтування технічних та якісних характеристик предмета закупівлі, розміру</w:t>
      </w:r>
      <w:r w:rsidRPr="00765273">
        <w:rPr>
          <w:rFonts w:ascii="Times New Roman" w:hAnsi="Times New Roman" w:cs="Times New Roman"/>
          <w:b/>
          <w:sz w:val="24"/>
          <w:szCs w:val="24"/>
        </w:rPr>
        <w:br/>
      </w:r>
      <w:r w:rsidRPr="00765273">
        <w:rPr>
          <w:rStyle w:val="markedcontent"/>
          <w:rFonts w:ascii="Times New Roman" w:hAnsi="Times New Roman" w:cs="Times New Roman"/>
          <w:b/>
          <w:sz w:val="24"/>
          <w:szCs w:val="24"/>
        </w:rPr>
        <w:t>бюджетного призначення, очікуваної вартості предмета закупівлі</w:t>
      </w:r>
      <w:r w:rsidRPr="00765273">
        <w:rPr>
          <w:rFonts w:ascii="Times New Roman" w:hAnsi="Times New Roman" w:cs="Times New Roman"/>
          <w:b/>
          <w:sz w:val="24"/>
          <w:szCs w:val="24"/>
        </w:rPr>
        <w:br/>
      </w:r>
    </w:p>
    <w:p w14:paraId="471DDB0D" w14:textId="77777777" w:rsidR="00906A5A" w:rsidRDefault="00765273" w:rsidP="00906A5A">
      <w:pPr>
        <w:spacing w:after="0" w:line="240" w:lineRule="auto"/>
        <w:jc w:val="both"/>
        <w:rPr>
          <w:rFonts w:ascii="Times New Roman" w:hAnsi="Times New Roman"/>
          <w:sz w:val="24"/>
          <w:szCs w:val="24"/>
          <w:lang w:eastAsia="uk-UA"/>
        </w:rPr>
      </w:pPr>
      <w:r w:rsidRPr="00765273">
        <w:rPr>
          <w:rFonts w:ascii="Times New Roman" w:hAnsi="Times New Roman" w:cs="Times New Roman"/>
          <w:sz w:val="24"/>
          <w:szCs w:val="24"/>
        </w:rPr>
        <w:br/>
      </w:r>
      <w:r w:rsidRPr="00906A5A">
        <w:rPr>
          <w:rStyle w:val="markedcontent"/>
          <w:rFonts w:ascii="Times New Roman" w:hAnsi="Times New Roman" w:cs="Times New Roman"/>
          <w:b/>
          <w:sz w:val="24"/>
          <w:szCs w:val="24"/>
        </w:rPr>
        <w:t>1. Найменування, місцезнаходження та ідентифікаційний код замовника в</w:t>
      </w:r>
      <w:r w:rsidRPr="00906A5A">
        <w:rPr>
          <w:rFonts w:ascii="Times New Roman" w:hAnsi="Times New Roman" w:cs="Times New Roman"/>
          <w:b/>
          <w:sz w:val="24"/>
          <w:szCs w:val="24"/>
        </w:rPr>
        <w:br/>
      </w:r>
      <w:r w:rsidRPr="00906A5A">
        <w:rPr>
          <w:rStyle w:val="markedcontent"/>
          <w:rFonts w:ascii="Times New Roman" w:hAnsi="Times New Roman" w:cs="Times New Roman"/>
          <w:b/>
          <w:sz w:val="24"/>
          <w:szCs w:val="24"/>
        </w:rPr>
        <w:t>Єдиному державному реєстрі юридичних осіб, фізичних осіб</w:t>
      </w:r>
      <w:r w:rsidRPr="00765273">
        <w:rPr>
          <w:rStyle w:val="markedcontent"/>
          <w:rFonts w:ascii="Times New Roman" w:hAnsi="Times New Roman" w:cs="Times New Roman"/>
          <w:sz w:val="24"/>
          <w:szCs w:val="24"/>
        </w:rPr>
        <w:t xml:space="preserve"> - </w:t>
      </w:r>
      <w:r w:rsidRPr="00906A5A">
        <w:rPr>
          <w:rStyle w:val="markedcontent"/>
          <w:rFonts w:ascii="Times New Roman" w:hAnsi="Times New Roman" w:cs="Times New Roman"/>
          <w:b/>
          <w:sz w:val="24"/>
          <w:szCs w:val="24"/>
        </w:rPr>
        <w:t>підприємців та</w:t>
      </w:r>
      <w:r w:rsidRPr="00906A5A">
        <w:rPr>
          <w:rFonts w:ascii="Times New Roman" w:hAnsi="Times New Roman" w:cs="Times New Roman"/>
          <w:b/>
          <w:sz w:val="24"/>
          <w:szCs w:val="24"/>
        </w:rPr>
        <w:br/>
      </w:r>
      <w:r w:rsidRPr="00906A5A">
        <w:rPr>
          <w:rStyle w:val="markedcontent"/>
          <w:rFonts w:ascii="Times New Roman" w:hAnsi="Times New Roman" w:cs="Times New Roman"/>
          <w:b/>
          <w:sz w:val="24"/>
          <w:szCs w:val="24"/>
        </w:rPr>
        <w:t>громадських формувань, його категорія</w:t>
      </w:r>
      <w:r w:rsidRPr="00765273">
        <w:rPr>
          <w:rStyle w:val="markedcontent"/>
          <w:rFonts w:ascii="Times New Roman" w:hAnsi="Times New Roman" w:cs="Times New Roman"/>
          <w:sz w:val="24"/>
          <w:szCs w:val="24"/>
        </w:rPr>
        <w:t xml:space="preserve">: </w:t>
      </w:r>
      <w:r w:rsidR="00906A5A">
        <w:rPr>
          <w:rFonts w:ascii="Times New Roman" w:hAnsi="Times New Roman"/>
          <w:sz w:val="24"/>
          <w:szCs w:val="24"/>
          <w:lang w:eastAsia="uk-UA"/>
        </w:rPr>
        <w:t xml:space="preserve">Галицький коледж імені </w:t>
      </w:r>
      <w:proofErr w:type="spellStart"/>
      <w:r w:rsidR="00906A5A">
        <w:rPr>
          <w:rFonts w:ascii="Times New Roman" w:hAnsi="Times New Roman"/>
          <w:sz w:val="24"/>
          <w:szCs w:val="24"/>
          <w:lang w:eastAsia="uk-UA"/>
        </w:rPr>
        <w:t>В</w:t>
      </w:r>
      <w:r w:rsidR="00906A5A">
        <w:rPr>
          <w:rFonts w:ascii="Calibri" w:hAnsi="Calibri" w:cs="Calibri"/>
          <w:sz w:val="24"/>
          <w:szCs w:val="24"/>
          <w:lang w:eastAsia="uk-UA"/>
        </w:rPr>
        <w:t>҆</w:t>
      </w:r>
      <w:r w:rsidR="00906A5A">
        <w:rPr>
          <w:rFonts w:ascii="Times New Roman" w:hAnsi="Times New Roman" w:cs="Times New Roman"/>
          <w:sz w:val="24"/>
          <w:szCs w:val="24"/>
          <w:lang w:eastAsia="uk-UA"/>
        </w:rPr>
        <w:t>'</w:t>
      </w:r>
      <w:r w:rsidR="00906A5A">
        <w:rPr>
          <w:rFonts w:ascii="Times New Roman" w:hAnsi="Times New Roman"/>
          <w:sz w:val="24"/>
          <w:szCs w:val="24"/>
          <w:lang w:eastAsia="uk-UA"/>
        </w:rPr>
        <w:t>ячеслава</w:t>
      </w:r>
      <w:proofErr w:type="spellEnd"/>
      <w:r w:rsidR="00906A5A">
        <w:rPr>
          <w:rFonts w:ascii="Times New Roman" w:hAnsi="Times New Roman"/>
          <w:sz w:val="24"/>
          <w:szCs w:val="24"/>
          <w:lang w:eastAsia="uk-UA"/>
        </w:rPr>
        <w:t xml:space="preserve"> Чорновола </w:t>
      </w:r>
      <w:r w:rsidR="00A9384B">
        <w:rPr>
          <w:rFonts w:ascii="Times New Roman" w:hAnsi="Times New Roman"/>
          <w:sz w:val="24"/>
          <w:szCs w:val="24"/>
          <w:lang w:eastAsia="uk-UA"/>
        </w:rPr>
        <w:t>,</w:t>
      </w:r>
      <w:r w:rsidR="00906A5A">
        <w:rPr>
          <w:rFonts w:ascii="Times New Roman" w:hAnsi="Times New Roman"/>
          <w:sz w:val="24"/>
          <w:szCs w:val="24"/>
          <w:lang w:eastAsia="uk-UA"/>
        </w:rPr>
        <w:t xml:space="preserve"> Код згідно з ЄДРПОУ: 14039833</w:t>
      </w:r>
      <w:r w:rsidR="00A9384B">
        <w:rPr>
          <w:rFonts w:ascii="Times New Roman" w:hAnsi="Times New Roman"/>
          <w:sz w:val="24"/>
          <w:szCs w:val="24"/>
          <w:lang w:eastAsia="uk-UA"/>
        </w:rPr>
        <w:t xml:space="preserve">, </w:t>
      </w:r>
      <w:r w:rsidR="00A9384B" w:rsidRPr="00A91276">
        <w:rPr>
          <w:rFonts w:ascii="Times New Roman" w:hAnsi="Times New Roman"/>
          <w:sz w:val="24"/>
          <w:szCs w:val="24"/>
          <w:lang w:eastAsia="uk-UA"/>
        </w:rPr>
        <w:t xml:space="preserve"> </w:t>
      </w:r>
      <w:r w:rsidR="00A9384B">
        <w:rPr>
          <w:rFonts w:ascii="Times New Roman" w:hAnsi="Times New Roman"/>
          <w:sz w:val="24"/>
          <w:szCs w:val="24"/>
          <w:lang w:eastAsia="uk-UA"/>
        </w:rPr>
        <w:t>м</w:t>
      </w:r>
      <w:r w:rsidR="00A9384B" w:rsidRPr="00A91276">
        <w:rPr>
          <w:rFonts w:ascii="Times New Roman" w:hAnsi="Times New Roman"/>
          <w:sz w:val="24"/>
          <w:szCs w:val="24"/>
          <w:lang w:eastAsia="uk-UA"/>
        </w:rPr>
        <w:t>ісцезнаходження: Україна, Тернопільська область, Терно</w:t>
      </w:r>
      <w:r w:rsidR="00906A5A">
        <w:rPr>
          <w:rFonts w:ascii="Times New Roman" w:hAnsi="Times New Roman"/>
          <w:sz w:val="24"/>
          <w:szCs w:val="24"/>
          <w:lang w:eastAsia="uk-UA"/>
        </w:rPr>
        <w:t>піль, 46001, вул.Б.Хмельницького, 15</w:t>
      </w:r>
      <w:r w:rsidR="00A9384B">
        <w:rPr>
          <w:rFonts w:ascii="Times New Roman" w:hAnsi="Times New Roman"/>
          <w:sz w:val="24"/>
          <w:szCs w:val="24"/>
          <w:lang w:eastAsia="uk-UA"/>
        </w:rPr>
        <w:t>, к</w:t>
      </w:r>
      <w:r w:rsidR="00A9384B" w:rsidRPr="00A91276">
        <w:rPr>
          <w:rFonts w:ascii="Times New Roman" w:hAnsi="Times New Roman"/>
          <w:sz w:val="24"/>
          <w:szCs w:val="24"/>
          <w:lang w:eastAsia="uk-UA"/>
        </w:rPr>
        <w:t xml:space="preserve">атегорія: </w:t>
      </w:r>
    </w:p>
    <w:p w14:paraId="73E19B0E" w14:textId="5F69666D" w:rsidR="00A9384B" w:rsidRPr="00A91276" w:rsidRDefault="00A9384B" w:rsidP="00906A5A">
      <w:pPr>
        <w:spacing w:after="0" w:line="240" w:lineRule="auto"/>
        <w:jc w:val="both"/>
        <w:rPr>
          <w:rFonts w:ascii="Times New Roman" w:hAnsi="Times New Roman"/>
          <w:sz w:val="24"/>
          <w:szCs w:val="24"/>
          <w:lang w:eastAsia="uk-UA"/>
        </w:rPr>
      </w:pPr>
      <w:r w:rsidRPr="00A91276">
        <w:rPr>
          <w:rFonts w:ascii="Times New Roman" w:hAnsi="Times New Roman"/>
          <w:sz w:val="24"/>
          <w:szCs w:val="24"/>
          <w:lang w:eastAsia="uk-UA"/>
        </w:rPr>
        <w:t>Юридична особа, яка забезпечує потреби держави або територіальної громади</w:t>
      </w:r>
    </w:p>
    <w:p w14:paraId="31064B5E" w14:textId="663D02AC" w:rsidR="00D26512" w:rsidRDefault="00765273" w:rsidP="00906A5A">
      <w:pPr>
        <w:pStyle w:val="1"/>
        <w:spacing w:after="0" w:line="240" w:lineRule="auto"/>
        <w:ind w:left="0"/>
        <w:jc w:val="both"/>
        <w:rPr>
          <w:rFonts w:ascii="Times New Roman" w:hAnsi="Times New Roman"/>
          <w:color w:val="000000"/>
          <w:sz w:val="24"/>
          <w:szCs w:val="24"/>
        </w:rPr>
      </w:pPr>
      <w:r w:rsidRPr="00906A5A">
        <w:rPr>
          <w:rStyle w:val="markedcontent"/>
          <w:rFonts w:ascii="Times New Roman" w:hAnsi="Times New Roman"/>
          <w:b/>
          <w:sz w:val="24"/>
          <w:szCs w:val="24"/>
        </w:rPr>
        <w:t>2. Назва предмета закупівлі</w:t>
      </w:r>
      <w:r w:rsidRPr="00765273">
        <w:rPr>
          <w:rStyle w:val="markedcontent"/>
          <w:rFonts w:ascii="Times New Roman" w:hAnsi="Times New Roman"/>
          <w:sz w:val="24"/>
          <w:szCs w:val="24"/>
        </w:rPr>
        <w:t xml:space="preserve"> із зазначенням коду за Єдиним закупівельним</w:t>
      </w:r>
      <w:r w:rsidRPr="00765273">
        <w:rPr>
          <w:rFonts w:ascii="Times New Roman" w:hAnsi="Times New Roman"/>
          <w:sz w:val="24"/>
          <w:szCs w:val="24"/>
        </w:rPr>
        <w:br/>
      </w:r>
      <w:r w:rsidRPr="00765273">
        <w:rPr>
          <w:rStyle w:val="markedcontent"/>
          <w:rFonts w:ascii="Times New Roman" w:hAnsi="Times New Roman"/>
          <w:sz w:val="24"/>
          <w:szCs w:val="24"/>
        </w:rPr>
        <w:t>словником (у разі поділу на лоти такі відомості повинні зазначатися стосовно кожного</w:t>
      </w:r>
      <w:r w:rsidRPr="00765273">
        <w:rPr>
          <w:rFonts w:ascii="Times New Roman" w:hAnsi="Times New Roman"/>
          <w:sz w:val="24"/>
          <w:szCs w:val="24"/>
        </w:rPr>
        <w:br/>
      </w:r>
      <w:r w:rsidRPr="00765273">
        <w:rPr>
          <w:rStyle w:val="markedcontent"/>
          <w:rFonts w:ascii="Times New Roman" w:hAnsi="Times New Roman"/>
          <w:sz w:val="24"/>
          <w:szCs w:val="24"/>
        </w:rPr>
        <w:t>лота) та назви відповідних класифікаторів предмета закупівлі і частин предмета</w:t>
      </w:r>
      <w:r w:rsidRPr="00765273">
        <w:rPr>
          <w:rFonts w:ascii="Times New Roman" w:hAnsi="Times New Roman"/>
          <w:sz w:val="24"/>
          <w:szCs w:val="24"/>
        </w:rPr>
        <w:br/>
      </w:r>
      <w:r w:rsidRPr="00765273">
        <w:rPr>
          <w:rStyle w:val="markedcontent"/>
          <w:rFonts w:ascii="Times New Roman" w:hAnsi="Times New Roman"/>
          <w:sz w:val="24"/>
          <w:szCs w:val="24"/>
        </w:rPr>
        <w:t xml:space="preserve">закупівлі (лотів) (за наявності): </w:t>
      </w:r>
      <w:r w:rsidR="00361AAC" w:rsidRPr="00361AAC">
        <w:rPr>
          <w:rFonts w:ascii="Times New Roman" w:hAnsi="Times New Roman"/>
          <w:bCs/>
          <w:sz w:val="24"/>
          <w:szCs w:val="24"/>
          <w:lang w:eastAsia="uk-UA"/>
        </w:rPr>
        <w:t>ДК 021:2015 код CPV 09320000-8</w:t>
      </w:r>
      <w:r w:rsidR="00906A5A">
        <w:rPr>
          <w:rFonts w:ascii="Times New Roman" w:hAnsi="Times New Roman"/>
          <w:bCs/>
          <w:sz w:val="24"/>
          <w:szCs w:val="24"/>
          <w:lang w:eastAsia="uk-UA"/>
        </w:rPr>
        <w:t xml:space="preserve"> Пара, гаряча вода та пов’язана </w:t>
      </w:r>
      <w:r w:rsidR="00361AAC" w:rsidRPr="00361AAC">
        <w:rPr>
          <w:rFonts w:ascii="Times New Roman" w:hAnsi="Times New Roman"/>
          <w:bCs/>
          <w:sz w:val="24"/>
          <w:szCs w:val="24"/>
          <w:lang w:eastAsia="uk-UA"/>
        </w:rPr>
        <w:t>продукція (теплова енергія)</w:t>
      </w:r>
      <w:r w:rsidRPr="00765273">
        <w:rPr>
          <w:rFonts w:ascii="Times New Roman" w:hAnsi="Times New Roman"/>
          <w:sz w:val="24"/>
          <w:szCs w:val="24"/>
        </w:rPr>
        <w:br/>
      </w:r>
      <w:r w:rsidR="00906A5A">
        <w:rPr>
          <w:rStyle w:val="markedcontent"/>
          <w:rFonts w:ascii="Times New Roman" w:hAnsi="Times New Roman"/>
          <w:sz w:val="24"/>
          <w:szCs w:val="24"/>
        </w:rPr>
        <w:t>3.Ідентифікаторзакупівлі:</w:t>
      </w:r>
      <w:r w:rsidR="00906A5A">
        <w:rPr>
          <w:rStyle w:val="ng-binding"/>
          <w:rFonts w:ascii="Arial" w:hAnsi="Arial" w:cs="Arial"/>
          <w:color w:val="555555"/>
          <w:sz w:val="20"/>
          <w:szCs w:val="20"/>
          <w:shd w:val="clear" w:color="auto" w:fill="F3F7FA"/>
        </w:rPr>
        <w:t>:</w:t>
      </w:r>
      <w:r w:rsidR="00906A5A" w:rsidRPr="00906A5A">
        <w:rPr>
          <w:rStyle w:val="ng-binding"/>
          <w:rFonts w:ascii="Arial" w:hAnsi="Arial" w:cs="Arial"/>
          <w:bCs/>
          <w:color w:val="555555"/>
          <w:sz w:val="20"/>
          <w:szCs w:val="20"/>
          <w:shd w:val="clear" w:color="auto" w:fill="F3F7FA"/>
        </w:rPr>
        <w:t>UA-2022-01-14-003188-c</w:t>
      </w:r>
      <w:r w:rsidR="00906A5A">
        <w:rPr>
          <w:rFonts w:ascii="Arial" w:hAnsi="Arial" w:cs="Arial"/>
          <w:color w:val="555555"/>
          <w:sz w:val="20"/>
          <w:szCs w:val="20"/>
          <w:shd w:val="clear" w:color="auto" w:fill="F3F7FA"/>
        </w:rPr>
        <w:t> </w:t>
      </w:r>
      <w:r w:rsidRPr="00D079FE">
        <w:rPr>
          <w:rFonts w:ascii="Times New Roman" w:hAnsi="Times New Roman"/>
          <w:sz w:val="24"/>
          <w:szCs w:val="24"/>
        </w:rPr>
        <w:br/>
      </w:r>
      <w:r w:rsidRPr="00765273">
        <w:rPr>
          <w:rStyle w:val="markedcontent"/>
          <w:rFonts w:ascii="Times New Roman" w:hAnsi="Times New Roman"/>
          <w:sz w:val="24"/>
          <w:szCs w:val="24"/>
        </w:rPr>
        <w:t>4. Обґрунтування технічних та якісних характеристик предмета закупівлі:</w:t>
      </w:r>
      <w:r w:rsidRPr="00765273">
        <w:rPr>
          <w:rFonts w:ascii="Times New Roman" w:hAnsi="Times New Roman"/>
          <w:sz w:val="24"/>
          <w:szCs w:val="24"/>
        </w:rPr>
        <w:br/>
      </w:r>
      <w:r w:rsidR="00D26512">
        <w:rPr>
          <w:rFonts w:ascii="Times New Roman" w:hAnsi="Times New Roman"/>
          <w:color w:val="000000"/>
          <w:sz w:val="24"/>
          <w:szCs w:val="24"/>
        </w:rPr>
        <w:t>Відповідно до ст.1 Закону України «Про природні монополії» природна монополія - стан товарного ринку, при якому задоволення попиту на цьому ринку є більш ефективним за умови відсутності конкуренції внаслідок технологічних особливостей виробництва (у зв'язку з істотним зменшенням витрат виробництва на одиницю товару в міру збільшення обсягів виробництва), а товари (послуги), що виробляються суб'єктами природних монополій, не можуть бути замінені у споживанні іншими товарами (послугами), у зв'язку з чим попит на цьому товарному ринку менше залежить від зміни цін на ці товари (послуги), ніж попит на інші товари (послуги). Відповідно до статті 12 ЗУ «Про захист економічної конкуренції» суб'єкт господарювання займає монопольне (домінуюче) становище на ринку товару, якщо: на цьому ринку у нього немає жодного конкурента; не зазнає значної конкуренції внаслідок обмеженості можливостей доступу інших суб'єктів господарювання щодо закупівлі сировини, матеріалів та збуту товарів, наявності бар'єрів для доступу на ринок інших суб'єктів господарювання, наявності пільг чи інших обставин. Розпорядженням Антимонопольного Комітету України від 28.11.2012 р. № 874 р. «Про затвердження Порядку складання та ведення зведеного переліку суб'єктів природних монополій» затверджено порядок складання та ведення Антимонопольним комітетом України зведеного переліку суб'єктів природних монополій з метою виконання положень Закону України «Про природні монополії». До Зведеного переліку включаються суб'єкти господарювання (юридичні особи), які виробляють (реалізують) товари на ринках, що перебувають у стані природної монополії та включені до реєстрів суб’єктів природних монополій у відповідних сферах органами, що здійснюють державне регулювання у сфері природних монополій. На офіційному веб-сайті Антимонопольного комітету України (станом на 30.11.2021 року) розміщено зведений перелік суб’єктів природних монополій, КП теплових мереж «</w:t>
      </w:r>
      <w:proofErr w:type="spellStart"/>
      <w:r w:rsidR="00D26512">
        <w:rPr>
          <w:rFonts w:ascii="Times New Roman" w:hAnsi="Times New Roman"/>
          <w:color w:val="000000"/>
          <w:sz w:val="24"/>
          <w:szCs w:val="24"/>
        </w:rPr>
        <w:t>Тернопільміськтеплокомуненерго</w:t>
      </w:r>
      <w:proofErr w:type="spellEnd"/>
      <w:r w:rsidR="00D26512">
        <w:rPr>
          <w:rFonts w:ascii="Times New Roman" w:hAnsi="Times New Roman"/>
          <w:color w:val="000000"/>
          <w:sz w:val="24"/>
          <w:szCs w:val="24"/>
        </w:rPr>
        <w:t>» (ЄДРПОУ 14034534), є суб’єктом природної монополії в сфері постачання пари, гарячої води та пов’язаної продукції на території м. Тернопіль. Відповідна інформація міститься також у реєстрі суб’єктів природних монополій, розміщеному на офіційному веб-сайті Національної комісії що здійснює державне регулювання у сферах енергетики та комунальних послуг (НКРЕКП).</w:t>
      </w:r>
    </w:p>
    <w:p w14:paraId="5986228C" w14:textId="77777777" w:rsidR="00D26512" w:rsidRDefault="00D26512" w:rsidP="00906A5A">
      <w:pPr>
        <w:pStyle w:val="1"/>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Отже, через відсутність конкуренції, в тому числі з технічних причин , не маємо можливості здійснювати закупівлю послуги з постачання пари, гарячої води та пов’язаної  продукції (постачання гарячої води) у інших постачальників. Дані послуги за місцезнаходженням підпорядкованих управлінню освіти і науки Тернопільської міської ради закладів дошкільної освіти може бути надано лише певним постачальником, а саме КП теплових мереж «</w:t>
      </w:r>
      <w:proofErr w:type="spellStart"/>
      <w:r>
        <w:rPr>
          <w:rFonts w:ascii="Times New Roman" w:hAnsi="Times New Roman"/>
          <w:color w:val="000000"/>
          <w:sz w:val="24"/>
          <w:szCs w:val="24"/>
        </w:rPr>
        <w:t>Тернопільміськтеплокомуненерго</w:t>
      </w:r>
      <w:proofErr w:type="spellEnd"/>
      <w:r>
        <w:rPr>
          <w:rFonts w:ascii="Times New Roman" w:hAnsi="Times New Roman"/>
          <w:color w:val="000000"/>
          <w:sz w:val="24"/>
          <w:szCs w:val="24"/>
        </w:rPr>
        <w:t>». Інша альтернатива відсутня.</w:t>
      </w:r>
      <w:r>
        <w:rPr>
          <w:rFonts w:ascii="Times New Roman" w:hAnsi="Times New Roman"/>
          <w:color w:val="000000"/>
          <w:sz w:val="24"/>
          <w:szCs w:val="24"/>
        </w:rPr>
        <w:br/>
        <w:t xml:space="preserve">Відповідно до п.2 ч.2 статті 40 Закону якщо роботи, товари чи послуги можуть бути виконані, поставлені чи надані виключно певним суб’єктом господарювання у разі </w:t>
      </w:r>
      <w:r>
        <w:rPr>
          <w:rFonts w:ascii="Times New Roman" w:hAnsi="Times New Roman"/>
          <w:color w:val="000000"/>
          <w:sz w:val="24"/>
          <w:szCs w:val="24"/>
        </w:rPr>
        <w:lastRenderedPageBreak/>
        <w:t>відсутності конкуренції з технічних причин (яка має бути документально підтверджена замовником), замовник застосовує переговорну процедуру закупівлі.</w:t>
      </w:r>
    </w:p>
    <w:p w14:paraId="09E8470E" w14:textId="69944D0C" w:rsidR="00A05006" w:rsidRPr="00A05006" w:rsidRDefault="00D26512" w:rsidP="00906A5A">
      <w:pPr>
        <w:jc w:val="both"/>
        <w:rPr>
          <w:rFonts w:ascii="Times New Roman" w:hAnsi="Times New Roman" w:cs="Times New Roman"/>
          <w:sz w:val="24"/>
          <w:szCs w:val="24"/>
        </w:rPr>
      </w:pPr>
      <w:r w:rsidRPr="000F499D">
        <w:rPr>
          <w:rFonts w:ascii="Times New Roman" w:hAnsi="Times New Roman"/>
          <w:sz w:val="24"/>
          <w:szCs w:val="24"/>
        </w:rPr>
        <w:t xml:space="preserve">Документи, що підтверджують наявність умов застосування переговорної процедури закупівлі:  </w:t>
      </w:r>
      <w:r w:rsidRPr="006B1F1E">
        <w:rPr>
          <w:rFonts w:ascii="Times New Roman" w:hAnsi="Times New Roman" w:cs="Times New Roman"/>
          <w:color w:val="000000" w:themeColor="text1"/>
          <w:sz w:val="24"/>
          <w:szCs w:val="24"/>
        </w:rPr>
        <w:t>інформація з Реєстру суб’єктів природних монополій у сферах теплопостачання, централізованого водопостачання та централізованого водовідведення станом на 30.11.2021р.</w:t>
      </w:r>
      <w:r w:rsidRPr="006B1F1E">
        <w:rPr>
          <w:rFonts w:ascii="Times New Roman" w:hAnsi="Times New Roman" w:cs="Times New Roman"/>
          <w:color w:val="000000" w:themeColor="text1"/>
          <w:sz w:val="24"/>
          <w:szCs w:val="24"/>
        </w:rPr>
        <w:br/>
        <w:t>- копія витягу з ліцензійного реєстру суб’єктів господарювання, що здійснюють господарську діяльність у сфері теплопостачання, діяльність яких регулюється Національною комісією, що здійснює державне регулювання у сферах енергетики та комунальн</w:t>
      </w:r>
      <w:r>
        <w:rPr>
          <w:rFonts w:ascii="Times New Roman" w:hAnsi="Times New Roman" w:cs="Times New Roman"/>
          <w:color w:val="000000" w:themeColor="text1"/>
          <w:sz w:val="24"/>
          <w:szCs w:val="24"/>
        </w:rPr>
        <w:t xml:space="preserve">их послуг </w:t>
      </w:r>
      <w:r w:rsidRPr="006B1F1E">
        <w:rPr>
          <w:rFonts w:ascii="Times New Roman" w:hAnsi="Times New Roman" w:cs="Times New Roman"/>
          <w:color w:val="000000" w:themeColor="text1"/>
          <w:sz w:val="24"/>
          <w:szCs w:val="24"/>
        </w:rPr>
        <w:t>, завірена КП ТМ «</w:t>
      </w:r>
      <w:proofErr w:type="spellStart"/>
      <w:r w:rsidRPr="006B1F1E">
        <w:rPr>
          <w:rFonts w:ascii="Times New Roman" w:hAnsi="Times New Roman" w:cs="Times New Roman"/>
          <w:color w:val="000000" w:themeColor="text1"/>
          <w:sz w:val="24"/>
          <w:szCs w:val="24"/>
        </w:rPr>
        <w:t>Тернопільміськтеплокомуненерго</w:t>
      </w:r>
      <w:proofErr w:type="spellEnd"/>
      <w:r w:rsidRPr="006B1F1E">
        <w:rPr>
          <w:rFonts w:ascii="Times New Roman" w:hAnsi="Times New Roman" w:cs="Times New Roman"/>
          <w:color w:val="000000" w:themeColor="text1"/>
          <w:sz w:val="24"/>
          <w:szCs w:val="24"/>
        </w:rPr>
        <w:t>».</w:t>
      </w:r>
      <w:r w:rsidR="00765273" w:rsidRPr="00765273">
        <w:rPr>
          <w:rFonts w:ascii="Times New Roman" w:hAnsi="Times New Roman" w:cs="Times New Roman"/>
          <w:sz w:val="24"/>
          <w:szCs w:val="24"/>
        </w:rPr>
        <w:br/>
      </w:r>
      <w:r w:rsidR="00765273" w:rsidRPr="00765273">
        <w:rPr>
          <w:rStyle w:val="markedcontent"/>
          <w:rFonts w:ascii="Times New Roman" w:hAnsi="Times New Roman" w:cs="Times New Roman"/>
          <w:sz w:val="24"/>
          <w:szCs w:val="24"/>
        </w:rPr>
        <w:t xml:space="preserve">5. Очікувана вартість предмета закупівлі: </w:t>
      </w:r>
      <w:r w:rsidR="00667196" w:rsidRPr="00667196">
        <w:rPr>
          <w:rFonts w:ascii="Times New Roman" w:hAnsi="Times New Roman" w:cs="Times New Roman"/>
          <w:sz w:val="24"/>
          <w:szCs w:val="24"/>
        </w:rPr>
        <w:t>2 575 101,92 UAH, </w:t>
      </w:r>
      <w:r w:rsidR="00667196" w:rsidRPr="00667196">
        <w:rPr>
          <w:rFonts w:ascii="Times New Roman" w:hAnsi="Times New Roman" w:cs="Times New Roman"/>
          <w:i/>
          <w:iCs/>
          <w:sz w:val="24"/>
          <w:szCs w:val="24"/>
        </w:rPr>
        <w:t>з ПДВ</w:t>
      </w:r>
      <w:r w:rsidR="00667196">
        <w:rPr>
          <w:rFonts w:ascii="Times New Roman" w:hAnsi="Times New Roman" w:cs="Times New Roman"/>
          <w:sz w:val="24"/>
          <w:szCs w:val="24"/>
        </w:rPr>
        <w:t xml:space="preserve"> ( Два мільйони </w:t>
      </w:r>
      <w:proofErr w:type="spellStart"/>
      <w:r w:rsidR="00667196">
        <w:rPr>
          <w:rFonts w:ascii="Times New Roman" w:hAnsi="Times New Roman" w:cs="Times New Roman"/>
          <w:sz w:val="24"/>
          <w:szCs w:val="24"/>
        </w:rPr>
        <w:t>пятсот</w:t>
      </w:r>
      <w:proofErr w:type="spellEnd"/>
      <w:r w:rsidR="00667196">
        <w:rPr>
          <w:rFonts w:ascii="Times New Roman" w:hAnsi="Times New Roman" w:cs="Times New Roman"/>
          <w:sz w:val="24"/>
          <w:szCs w:val="24"/>
        </w:rPr>
        <w:t xml:space="preserve"> сімдесят </w:t>
      </w:r>
      <w:proofErr w:type="spellStart"/>
      <w:r w:rsidR="00667196">
        <w:rPr>
          <w:rFonts w:ascii="Times New Roman" w:hAnsi="Times New Roman" w:cs="Times New Roman"/>
          <w:sz w:val="24"/>
          <w:szCs w:val="24"/>
        </w:rPr>
        <w:t>п</w:t>
      </w:r>
      <w:r w:rsidR="00667196">
        <w:rPr>
          <w:rFonts w:ascii="Calibri" w:hAnsi="Calibri" w:cs="Calibri"/>
          <w:sz w:val="24"/>
          <w:szCs w:val="24"/>
        </w:rPr>
        <w:t>҆</w:t>
      </w:r>
      <w:r w:rsidR="00667196">
        <w:rPr>
          <w:rFonts w:ascii="Times New Roman" w:hAnsi="Times New Roman" w:cs="Times New Roman"/>
          <w:sz w:val="24"/>
          <w:szCs w:val="24"/>
        </w:rPr>
        <w:t>'ять</w:t>
      </w:r>
      <w:proofErr w:type="spellEnd"/>
      <w:r w:rsidR="00667196">
        <w:rPr>
          <w:rFonts w:ascii="Times New Roman" w:hAnsi="Times New Roman" w:cs="Times New Roman"/>
          <w:sz w:val="24"/>
          <w:szCs w:val="24"/>
        </w:rPr>
        <w:t xml:space="preserve"> тисяч сто одна грн.92 коп.)</w:t>
      </w:r>
    </w:p>
    <w:p w14:paraId="2EFA90AB" w14:textId="77777777" w:rsidR="00D6480D" w:rsidRDefault="00765273">
      <w:pPr>
        <w:rPr>
          <w:rStyle w:val="markedcontent"/>
          <w:rFonts w:ascii="Times New Roman" w:hAnsi="Times New Roman" w:cs="Times New Roman"/>
          <w:sz w:val="24"/>
          <w:szCs w:val="24"/>
        </w:rPr>
      </w:pPr>
      <w:r w:rsidRPr="00765273">
        <w:rPr>
          <w:rStyle w:val="markedcontent"/>
          <w:rFonts w:ascii="Times New Roman" w:hAnsi="Times New Roman" w:cs="Times New Roman"/>
          <w:sz w:val="24"/>
          <w:szCs w:val="24"/>
        </w:rPr>
        <w:t>6. Обґрунтування очікуваної вартості предмета закупівлі:</w:t>
      </w:r>
    </w:p>
    <w:p w14:paraId="5D8CCCE1" w14:textId="72D287FF" w:rsidR="00405D81" w:rsidRPr="00405D81" w:rsidRDefault="00405D81" w:rsidP="00B87361">
      <w:pPr>
        <w:spacing w:after="0" w:line="240" w:lineRule="auto"/>
        <w:jc w:val="both"/>
        <w:rPr>
          <w:rStyle w:val="markedcontent"/>
          <w:rFonts w:ascii="Times New Roman" w:hAnsi="Times New Roman" w:cs="Times New Roman"/>
          <w:sz w:val="24"/>
          <w:szCs w:val="24"/>
        </w:rPr>
      </w:pPr>
      <w:r w:rsidRPr="00405D81">
        <w:rPr>
          <w:rStyle w:val="markedcontent"/>
          <w:rFonts w:ascii="Times New Roman" w:hAnsi="Times New Roman" w:cs="Times New Roman"/>
          <w:sz w:val="24"/>
          <w:szCs w:val="24"/>
        </w:rPr>
        <w:t>Рішенням виконавчого комітету Тернопільської міської ради №1105 від 01.12.2021 «Про встановлення та</w:t>
      </w:r>
      <w:r w:rsidR="00667196">
        <w:rPr>
          <w:rStyle w:val="markedcontent"/>
          <w:rFonts w:ascii="Times New Roman" w:hAnsi="Times New Roman" w:cs="Times New Roman"/>
          <w:sz w:val="24"/>
          <w:szCs w:val="24"/>
        </w:rPr>
        <w:t>рифів на теплову енергію, послу</w:t>
      </w:r>
      <w:r w:rsidRPr="00405D81">
        <w:rPr>
          <w:rStyle w:val="markedcontent"/>
          <w:rFonts w:ascii="Times New Roman" w:hAnsi="Times New Roman" w:cs="Times New Roman"/>
          <w:sz w:val="24"/>
          <w:szCs w:val="24"/>
        </w:rPr>
        <w:t>ги з постачання теплової енергії та гарячої води» в</w:t>
      </w:r>
      <w:r w:rsidRPr="00405D81">
        <w:rPr>
          <w:rFonts w:ascii="Times New Roman" w:hAnsi="Times New Roman" w:cs="Times New Roman"/>
          <w:sz w:val="24"/>
          <w:szCs w:val="24"/>
        </w:rPr>
        <w:t xml:space="preserve">становлено </w:t>
      </w:r>
      <w:proofErr w:type="spellStart"/>
      <w:r w:rsidRPr="00405D81">
        <w:rPr>
          <w:rFonts w:ascii="Times New Roman" w:hAnsi="Times New Roman" w:cs="Times New Roman"/>
          <w:sz w:val="24"/>
          <w:szCs w:val="24"/>
        </w:rPr>
        <w:t>двоставкові</w:t>
      </w:r>
      <w:proofErr w:type="spellEnd"/>
      <w:r w:rsidRPr="00405D81">
        <w:rPr>
          <w:rFonts w:ascii="Times New Roman" w:hAnsi="Times New Roman" w:cs="Times New Roman"/>
          <w:sz w:val="24"/>
          <w:szCs w:val="24"/>
        </w:rPr>
        <w:t xml:space="preserve"> тарифи на послугу з постачання теплової енергії як суму тарифів на виробництво теплової енергії, транспортування теплової енергії без урахування витрат на утримання та ремонт центральних теплових пунктів, постачання теплової енергії без урахування витрат на утримання індивідуальних теплових пунктів за складовими на рівні:</w:t>
      </w:r>
    </w:p>
    <w:p w14:paraId="3F6B98B7" w14:textId="77777777" w:rsidR="007A76B1" w:rsidRPr="00B2485D" w:rsidRDefault="007A76B1">
      <w:pPr>
        <w:rPr>
          <w:rStyle w:val="markedcontent"/>
          <w:rFonts w:ascii="Times New Roman" w:hAnsi="Times New Roman" w:cs="Times New Roman"/>
          <w:sz w:val="24"/>
          <w:szCs w:val="24"/>
        </w:rPr>
      </w:pPr>
    </w:p>
    <w:p w14:paraId="4935E075" w14:textId="2290A769" w:rsidR="00D0571A" w:rsidRDefault="00D0571A">
      <w:pPr>
        <w:rPr>
          <w:rStyle w:val="markedcontent"/>
          <w:rFonts w:ascii="Times New Roman" w:hAnsi="Times New Roman" w:cs="Times New Roman"/>
          <w:sz w:val="24"/>
          <w:szCs w:val="24"/>
        </w:rPr>
      </w:pPr>
      <w:r>
        <w:rPr>
          <w:rStyle w:val="markedcontent"/>
          <w:rFonts w:ascii="Times New Roman" w:hAnsi="Times New Roman" w:cs="Times New Roman"/>
          <w:sz w:val="24"/>
          <w:szCs w:val="24"/>
        </w:rPr>
        <w:t>Абонплата за 1 місяць</w:t>
      </w:r>
      <w:r w:rsidR="00405D81">
        <w:rPr>
          <w:rStyle w:val="markedcontent"/>
          <w:rFonts w:ascii="Times New Roman" w:hAnsi="Times New Roman" w:cs="Times New Roman"/>
          <w:sz w:val="24"/>
          <w:szCs w:val="24"/>
        </w:rPr>
        <w:t xml:space="preserve"> </w:t>
      </w:r>
      <w:r w:rsidR="007A76B1">
        <w:rPr>
          <w:rStyle w:val="markedcontent"/>
          <w:rFonts w:ascii="Times New Roman" w:hAnsi="Times New Roman" w:cs="Times New Roman"/>
          <w:sz w:val="24"/>
          <w:szCs w:val="24"/>
        </w:rPr>
        <w:t xml:space="preserve">= </w:t>
      </w:r>
      <w:r w:rsidR="007A76B1" w:rsidRPr="007A76B1">
        <w:rPr>
          <w:rStyle w:val="markedcontent"/>
          <w:rFonts w:ascii="Times New Roman" w:hAnsi="Times New Roman" w:cs="Times New Roman"/>
          <w:sz w:val="24"/>
          <w:szCs w:val="24"/>
          <w:lang w:val="ru-RU"/>
        </w:rPr>
        <w:t>74053.16</w:t>
      </w:r>
      <w:r>
        <w:rPr>
          <w:rStyle w:val="markedcontent"/>
          <w:rFonts w:ascii="Times New Roman" w:hAnsi="Times New Roman" w:cs="Times New Roman"/>
          <w:sz w:val="24"/>
          <w:szCs w:val="24"/>
        </w:rPr>
        <w:t xml:space="preserve"> грн.</w:t>
      </w:r>
    </w:p>
    <w:p w14:paraId="32F0C424" w14:textId="508214CB" w:rsidR="00D0571A" w:rsidRDefault="00B2485D">
      <w:pPr>
        <w:rPr>
          <w:rStyle w:val="markedcontent"/>
          <w:rFonts w:ascii="Times New Roman" w:hAnsi="Times New Roman" w:cs="Times New Roman"/>
          <w:sz w:val="24"/>
          <w:szCs w:val="24"/>
        </w:rPr>
      </w:pPr>
      <w:r>
        <w:rPr>
          <w:rStyle w:val="markedcontent"/>
          <w:rFonts w:ascii="Times New Roman" w:hAnsi="Times New Roman" w:cs="Times New Roman"/>
          <w:sz w:val="24"/>
          <w:szCs w:val="24"/>
        </w:rPr>
        <w:t>Абонп</w:t>
      </w:r>
      <w:r w:rsidR="00D0571A">
        <w:rPr>
          <w:rStyle w:val="markedcontent"/>
          <w:rFonts w:ascii="Times New Roman" w:hAnsi="Times New Roman" w:cs="Times New Roman"/>
          <w:sz w:val="24"/>
          <w:szCs w:val="24"/>
        </w:rPr>
        <w:t>ла</w:t>
      </w:r>
      <w:r w:rsidR="007A76B1">
        <w:rPr>
          <w:rStyle w:val="markedcontent"/>
          <w:rFonts w:ascii="Times New Roman" w:hAnsi="Times New Roman" w:cs="Times New Roman"/>
          <w:sz w:val="24"/>
          <w:szCs w:val="24"/>
        </w:rPr>
        <w:t xml:space="preserve">та за 12 місяців = 12 х </w:t>
      </w:r>
      <w:r w:rsidR="007A76B1" w:rsidRPr="007A76B1">
        <w:rPr>
          <w:rStyle w:val="markedcontent"/>
          <w:rFonts w:ascii="Times New Roman" w:hAnsi="Times New Roman" w:cs="Times New Roman"/>
          <w:sz w:val="24"/>
          <w:szCs w:val="24"/>
          <w:lang w:val="ru-RU"/>
        </w:rPr>
        <w:t>74053.16</w:t>
      </w:r>
      <w:r w:rsidR="007A76B1">
        <w:rPr>
          <w:rStyle w:val="markedcontent"/>
          <w:rFonts w:ascii="Times New Roman" w:hAnsi="Times New Roman" w:cs="Times New Roman"/>
          <w:sz w:val="24"/>
          <w:szCs w:val="24"/>
        </w:rPr>
        <w:t xml:space="preserve"> = </w:t>
      </w:r>
      <w:r w:rsidR="007A76B1" w:rsidRPr="007A76B1">
        <w:rPr>
          <w:rStyle w:val="markedcontent"/>
          <w:rFonts w:ascii="Times New Roman" w:hAnsi="Times New Roman" w:cs="Times New Roman"/>
          <w:sz w:val="24"/>
          <w:szCs w:val="24"/>
          <w:lang w:val="ru-RU"/>
        </w:rPr>
        <w:t>888</w:t>
      </w:r>
      <w:r w:rsidR="007A76B1">
        <w:rPr>
          <w:rStyle w:val="markedcontent"/>
          <w:rFonts w:ascii="Times New Roman" w:hAnsi="Times New Roman" w:cs="Times New Roman"/>
          <w:sz w:val="24"/>
          <w:szCs w:val="24"/>
          <w:lang w:val="en-US"/>
        </w:rPr>
        <w:t> </w:t>
      </w:r>
      <w:r w:rsidR="007A76B1" w:rsidRPr="007A76B1">
        <w:rPr>
          <w:rStyle w:val="markedcontent"/>
          <w:rFonts w:ascii="Times New Roman" w:hAnsi="Times New Roman" w:cs="Times New Roman"/>
          <w:sz w:val="24"/>
          <w:szCs w:val="24"/>
          <w:lang w:val="ru-RU"/>
        </w:rPr>
        <w:t>637.92</w:t>
      </w:r>
      <w:r w:rsidR="00D0571A">
        <w:rPr>
          <w:rStyle w:val="markedcontent"/>
          <w:rFonts w:ascii="Times New Roman" w:hAnsi="Times New Roman" w:cs="Times New Roman"/>
          <w:sz w:val="24"/>
          <w:szCs w:val="24"/>
        </w:rPr>
        <w:t xml:space="preserve"> грн.</w:t>
      </w:r>
    </w:p>
    <w:p w14:paraId="59A17889" w14:textId="57CF1BD5" w:rsidR="00D6480D" w:rsidRDefault="00765273">
      <w:pPr>
        <w:rPr>
          <w:rStyle w:val="markedcontent"/>
          <w:rFonts w:ascii="Times New Roman" w:hAnsi="Times New Roman" w:cs="Times New Roman"/>
          <w:sz w:val="24"/>
          <w:szCs w:val="24"/>
        </w:rPr>
      </w:pPr>
      <w:r w:rsidRPr="00765273">
        <w:rPr>
          <w:rStyle w:val="markedcontent"/>
          <w:rFonts w:ascii="Times New Roman" w:hAnsi="Times New Roman" w:cs="Times New Roman"/>
          <w:sz w:val="24"/>
          <w:szCs w:val="24"/>
        </w:rPr>
        <w:t>Очікуване споживання на 202</w:t>
      </w:r>
      <w:r w:rsidR="00FC2474">
        <w:rPr>
          <w:rStyle w:val="markedcontent"/>
          <w:rFonts w:ascii="Times New Roman" w:hAnsi="Times New Roman" w:cs="Times New Roman"/>
          <w:sz w:val="24"/>
          <w:szCs w:val="24"/>
        </w:rPr>
        <w:t>2</w:t>
      </w:r>
      <w:r w:rsidRPr="00765273">
        <w:rPr>
          <w:rStyle w:val="markedcontent"/>
          <w:rFonts w:ascii="Times New Roman" w:hAnsi="Times New Roman" w:cs="Times New Roman"/>
          <w:sz w:val="24"/>
          <w:szCs w:val="24"/>
        </w:rPr>
        <w:t xml:space="preserve"> рік – </w:t>
      </w:r>
      <w:r w:rsidR="007A76B1" w:rsidRPr="007A76B1">
        <w:rPr>
          <w:rStyle w:val="markedcontent"/>
          <w:rFonts w:ascii="Times New Roman" w:hAnsi="Times New Roman" w:cs="Times New Roman"/>
          <w:sz w:val="24"/>
          <w:szCs w:val="24"/>
          <w:lang w:val="ru-RU"/>
        </w:rPr>
        <w:t>650</w:t>
      </w:r>
      <w:r w:rsidRPr="00765273">
        <w:rPr>
          <w:rStyle w:val="markedcontent"/>
          <w:rFonts w:ascii="Times New Roman" w:hAnsi="Times New Roman" w:cs="Times New Roman"/>
          <w:sz w:val="24"/>
          <w:szCs w:val="24"/>
        </w:rPr>
        <w:t xml:space="preserve"> </w:t>
      </w:r>
      <w:proofErr w:type="spellStart"/>
      <w:r w:rsidRPr="00765273">
        <w:rPr>
          <w:rStyle w:val="markedcontent"/>
          <w:rFonts w:ascii="Times New Roman" w:hAnsi="Times New Roman" w:cs="Times New Roman"/>
          <w:sz w:val="24"/>
          <w:szCs w:val="24"/>
        </w:rPr>
        <w:t>Гкал</w:t>
      </w:r>
      <w:proofErr w:type="spellEnd"/>
      <w:r w:rsidRPr="00765273">
        <w:rPr>
          <w:rStyle w:val="markedcontent"/>
          <w:rFonts w:ascii="Times New Roman" w:hAnsi="Times New Roman" w:cs="Times New Roman"/>
          <w:sz w:val="24"/>
          <w:szCs w:val="24"/>
        </w:rPr>
        <w:t xml:space="preserve">. </w:t>
      </w:r>
    </w:p>
    <w:p w14:paraId="229A0958" w14:textId="50CF5DF4" w:rsidR="00977FA1" w:rsidRDefault="00765273">
      <w:pPr>
        <w:rPr>
          <w:rStyle w:val="markedcontent"/>
          <w:rFonts w:ascii="Times New Roman" w:hAnsi="Times New Roman" w:cs="Times New Roman"/>
          <w:sz w:val="24"/>
          <w:szCs w:val="24"/>
        </w:rPr>
      </w:pPr>
      <w:r w:rsidRPr="00765273">
        <w:rPr>
          <w:rStyle w:val="markedcontent"/>
          <w:rFonts w:ascii="Times New Roman" w:hAnsi="Times New Roman" w:cs="Times New Roman"/>
          <w:sz w:val="24"/>
          <w:szCs w:val="24"/>
        </w:rPr>
        <w:t>Тариф на момент проведення</w:t>
      </w:r>
      <w:r w:rsidR="007B716D">
        <w:rPr>
          <w:rStyle w:val="markedcontent"/>
          <w:rFonts w:ascii="Times New Roman" w:hAnsi="Times New Roman" w:cs="Times New Roman"/>
          <w:sz w:val="24"/>
          <w:szCs w:val="24"/>
        </w:rPr>
        <w:t xml:space="preserve"> </w:t>
      </w:r>
      <w:r w:rsidRPr="00765273">
        <w:rPr>
          <w:rStyle w:val="markedcontent"/>
          <w:rFonts w:ascii="Times New Roman" w:hAnsi="Times New Roman" w:cs="Times New Roman"/>
          <w:sz w:val="24"/>
          <w:szCs w:val="24"/>
        </w:rPr>
        <w:t>переговорів. Загальна вартість предмета закупівлі на 202</w:t>
      </w:r>
      <w:r w:rsidR="00C56A01">
        <w:rPr>
          <w:rStyle w:val="markedcontent"/>
          <w:rFonts w:ascii="Times New Roman" w:hAnsi="Times New Roman" w:cs="Times New Roman"/>
          <w:sz w:val="24"/>
          <w:szCs w:val="24"/>
        </w:rPr>
        <w:t>2</w:t>
      </w:r>
      <w:r w:rsidRPr="00765273">
        <w:rPr>
          <w:rStyle w:val="markedcontent"/>
          <w:rFonts w:ascii="Times New Roman" w:hAnsi="Times New Roman" w:cs="Times New Roman"/>
          <w:sz w:val="24"/>
          <w:szCs w:val="24"/>
        </w:rPr>
        <w:t xml:space="preserve"> рік – </w:t>
      </w:r>
      <w:r w:rsidR="007A76B1" w:rsidRPr="007A76B1">
        <w:rPr>
          <w:rStyle w:val="markedcontent"/>
          <w:rFonts w:ascii="Times New Roman" w:hAnsi="Times New Roman" w:cs="Times New Roman"/>
          <w:sz w:val="24"/>
          <w:szCs w:val="24"/>
          <w:lang w:val="ru-RU"/>
        </w:rPr>
        <w:t>2</w:t>
      </w:r>
      <w:r w:rsidR="007A76B1">
        <w:rPr>
          <w:rStyle w:val="markedcontent"/>
          <w:rFonts w:ascii="Times New Roman" w:hAnsi="Times New Roman" w:cs="Times New Roman"/>
          <w:sz w:val="24"/>
          <w:szCs w:val="24"/>
          <w:lang w:val="ru-RU"/>
        </w:rPr>
        <w:t> </w:t>
      </w:r>
      <w:r w:rsidR="007A76B1" w:rsidRPr="007A76B1">
        <w:rPr>
          <w:rStyle w:val="markedcontent"/>
          <w:rFonts w:ascii="Times New Roman" w:hAnsi="Times New Roman" w:cs="Times New Roman"/>
          <w:sz w:val="24"/>
          <w:szCs w:val="24"/>
          <w:lang w:val="ru-RU"/>
        </w:rPr>
        <w:t>575</w:t>
      </w:r>
      <w:r w:rsidR="007A76B1">
        <w:rPr>
          <w:rStyle w:val="markedcontent"/>
          <w:rFonts w:ascii="Times New Roman" w:hAnsi="Times New Roman" w:cs="Times New Roman"/>
          <w:sz w:val="24"/>
          <w:szCs w:val="24"/>
          <w:lang w:val="en-US"/>
        </w:rPr>
        <w:t> </w:t>
      </w:r>
      <w:r w:rsidR="007A76B1" w:rsidRPr="007A76B1">
        <w:rPr>
          <w:rStyle w:val="markedcontent"/>
          <w:rFonts w:ascii="Times New Roman" w:hAnsi="Times New Roman" w:cs="Times New Roman"/>
          <w:sz w:val="24"/>
          <w:szCs w:val="24"/>
          <w:lang w:val="ru-RU"/>
        </w:rPr>
        <w:t>101.92</w:t>
      </w:r>
      <w:r w:rsidR="007B716D">
        <w:rPr>
          <w:rStyle w:val="markedcontent"/>
          <w:rFonts w:ascii="Times New Roman" w:hAnsi="Times New Roman" w:cs="Times New Roman"/>
          <w:sz w:val="24"/>
          <w:szCs w:val="24"/>
        </w:rPr>
        <w:t xml:space="preserve"> </w:t>
      </w:r>
      <w:r w:rsidRPr="00765273">
        <w:rPr>
          <w:rStyle w:val="markedcontent"/>
          <w:rFonts w:ascii="Times New Roman" w:hAnsi="Times New Roman" w:cs="Times New Roman"/>
          <w:sz w:val="24"/>
          <w:szCs w:val="24"/>
        </w:rPr>
        <w:t>грн з ПДВ (</w:t>
      </w:r>
      <w:r w:rsidR="007A76B1" w:rsidRPr="007A76B1">
        <w:rPr>
          <w:rStyle w:val="markedcontent"/>
          <w:rFonts w:ascii="Times New Roman" w:hAnsi="Times New Roman" w:cs="Times New Roman"/>
          <w:sz w:val="24"/>
          <w:szCs w:val="24"/>
          <w:lang w:val="ru-RU"/>
        </w:rPr>
        <w:t>650</w:t>
      </w:r>
      <w:r w:rsidR="007B716D">
        <w:rPr>
          <w:rStyle w:val="markedcontent"/>
          <w:rFonts w:ascii="Times New Roman" w:hAnsi="Times New Roman" w:cs="Times New Roman"/>
          <w:sz w:val="24"/>
          <w:szCs w:val="24"/>
        </w:rPr>
        <w:t xml:space="preserve"> х</w:t>
      </w:r>
      <w:r w:rsidRPr="00765273">
        <w:rPr>
          <w:rStyle w:val="markedcontent"/>
          <w:rFonts w:ascii="Times New Roman" w:hAnsi="Times New Roman" w:cs="Times New Roman"/>
          <w:sz w:val="24"/>
          <w:szCs w:val="24"/>
        </w:rPr>
        <w:t xml:space="preserve"> </w:t>
      </w:r>
      <w:r w:rsidR="007E2CC6">
        <w:rPr>
          <w:rStyle w:val="markedcontent"/>
          <w:rFonts w:ascii="Times New Roman" w:hAnsi="Times New Roman" w:cs="Times New Roman"/>
          <w:sz w:val="24"/>
          <w:szCs w:val="24"/>
        </w:rPr>
        <w:t>2594,56</w:t>
      </w:r>
      <w:r w:rsidR="007A76B1">
        <w:rPr>
          <w:rStyle w:val="markedcontent"/>
          <w:rFonts w:ascii="Times New Roman" w:hAnsi="Times New Roman" w:cs="Times New Roman"/>
          <w:sz w:val="24"/>
          <w:szCs w:val="24"/>
        </w:rPr>
        <w:t xml:space="preserve"> + </w:t>
      </w:r>
      <w:r w:rsidR="007A76B1" w:rsidRPr="007A76B1">
        <w:rPr>
          <w:rStyle w:val="markedcontent"/>
          <w:rFonts w:ascii="Times New Roman" w:hAnsi="Times New Roman" w:cs="Times New Roman"/>
          <w:sz w:val="24"/>
          <w:szCs w:val="24"/>
          <w:lang w:val="ru-RU"/>
        </w:rPr>
        <w:t>888</w:t>
      </w:r>
      <w:r w:rsidR="007A76B1">
        <w:rPr>
          <w:rStyle w:val="markedcontent"/>
          <w:rFonts w:ascii="Times New Roman" w:hAnsi="Times New Roman" w:cs="Times New Roman"/>
          <w:sz w:val="24"/>
          <w:szCs w:val="24"/>
          <w:lang w:val="en-US"/>
        </w:rPr>
        <w:t> </w:t>
      </w:r>
      <w:r w:rsidR="007A76B1" w:rsidRPr="007A76B1">
        <w:rPr>
          <w:rStyle w:val="markedcontent"/>
          <w:rFonts w:ascii="Times New Roman" w:hAnsi="Times New Roman" w:cs="Times New Roman"/>
          <w:sz w:val="24"/>
          <w:szCs w:val="24"/>
          <w:lang w:val="ru-RU"/>
        </w:rPr>
        <w:t>637.92</w:t>
      </w:r>
      <w:r w:rsidRPr="00765273">
        <w:rPr>
          <w:rStyle w:val="markedcontent"/>
          <w:rFonts w:ascii="Times New Roman" w:hAnsi="Times New Roman" w:cs="Times New Roman"/>
          <w:sz w:val="24"/>
          <w:szCs w:val="24"/>
        </w:rPr>
        <w:t>).</w:t>
      </w:r>
    </w:p>
    <w:p w14:paraId="0A654C30" w14:textId="77777777" w:rsidR="00405D81" w:rsidRDefault="00405D81">
      <w:pPr>
        <w:rPr>
          <w:rStyle w:val="markedcontent"/>
          <w:rFonts w:ascii="Times New Roman" w:hAnsi="Times New Roman" w:cs="Times New Roman"/>
          <w:sz w:val="24"/>
          <w:szCs w:val="24"/>
        </w:rPr>
      </w:pPr>
    </w:p>
    <w:p w14:paraId="6B289165" w14:textId="54ABF644" w:rsidR="00405D81" w:rsidRPr="00765273" w:rsidRDefault="00166EA4">
      <w:pPr>
        <w:rPr>
          <w:rFonts w:ascii="Times New Roman" w:hAnsi="Times New Roman" w:cs="Times New Roman"/>
          <w:sz w:val="24"/>
          <w:szCs w:val="24"/>
        </w:rPr>
      </w:pPr>
      <w:r>
        <w:rPr>
          <w:rStyle w:val="markedcontent"/>
          <w:rFonts w:ascii="Times New Roman" w:hAnsi="Times New Roman" w:cs="Times New Roman"/>
          <w:sz w:val="24"/>
          <w:szCs w:val="24"/>
        </w:rPr>
        <w:tab/>
      </w:r>
      <w:bookmarkStart w:id="0" w:name="_GoBack"/>
      <w:bookmarkEnd w:id="0"/>
    </w:p>
    <w:sectPr w:rsidR="00405D81" w:rsidRPr="0076527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26E"/>
    <w:rsid w:val="001025E8"/>
    <w:rsid w:val="00160141"/>
    <w:rsid w:val="00166EA4"/>
    <w:rsid w:val="001C723B"/>
    <w:rsid w:val="00293593"/>
    <w:rsid w:val="002F62B3"/>
    <w:rsid w:val="00361AAC"/>
    <w:rsid w:val="00405D81"/>
    <w:rsid w:val="00456E97"/>
    <w:rsid w:val="00515B6A"/>
    <w:rsid w:val="00667196"/>
    <w:rsid w:val="00705DD8"/>
    <w:rsid w:val="00765273"/>
    <w:rsid w:val="007A76B1"/>
    <w:rsid w:val="007B716D"/>
    <w:rsid w:val="007E2CC6"/>
    <w:rsid w:val="007F6F9A"/>
    <w:rsid w:val="00906A5A"/>
    <w:rsid w:val="00977FA1"/>
    <w:rsid w:val="00980A54"/>
    <w:rsid w:val="00A05006"/>
    <w:rsid w:val="00A9384B"/>
    <w:rsid w:val="00B2485D"/>
    <w:rsid w:val="00B87361"/>
    <w:rsid w:val="00BB526E"/>
    <w:rsid w:val="00C56A01"/>
    <w:rsid w:val="00D0571A"/>
    <w:rsid w:val="00D079FE"/>
    <w:rsid w:val="00D26512"/>
    <w:rsid w:val="00D6480D"/>
    <w:rsid w:val="00E47830"/>
    <w:rsid w:val="00FC24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78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765273"/>
  </w:style>
  <w:style w:type="character" w:customStyle="1" w:styleId="ng-binding">
    <w:name w:val="ng-binding"/>
    <w:basedOn w:val="a0"/>
    <w:rsid w:val="00D079FE"/>
  </w:style>
  <w:style w:type="paragraph" w:customStyle="1" w:styleId="1">
    <w:name w:val="Абзац списку1"/>
    <w:basedOn w:val="a"/>
    <w:rsid w:val="00D26512"/>
    <w:pPr>
      <w:suppressAutoHyphens/>
      <w:spacing w:after="200" w:line="276" w:lineRule="auto"/>
      <w:ind w:left="720"/>
      <w:contextualSpacing/>
    </w:pPr>
    <w:rPr>
      <w:rFonts w:ascii="Calibri" w:eastAsia="Calibri" w:hAnsi="Calibri" w:cs="Times New Roman"/>
      <w:lang w:eastAsia="zh-CN"/>
    </w:rPr>
  </w:style>
  <w:style w:type="paragraph" w:styleId="a3">
    <w:name w:val="Normal (Web)"/>
    <w:basedOn w:val="a"/>
    <w:uiPriority w:val="99"/>
    <w:semiHidden/>
    <w:unhideWhenUsed/>
    <w:rsid w:val="00405D8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16014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6014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765273"/>
  </w:style>
  <w:style w:type="character" w:customStyle="1" w:styleId="ng-binding">
    <w:name w:val="ng-binding"/>
    <w:basedOn w:val="a0"/>
    <w:rsid w:val="00D079FE"/>
  </w:style>
  <w:style w:type="paragraph" w:customStyle="1" w:styleId="1">
    <w:name w:val="Абзац списку1"/>
    <w:basedOn w:val="a"/>
    <w:rsid w:val="00D26512"/>
    <w:pPr>
      <w:suppressAutoHyphens/>
      <w:spacing w:after="200" w:line="276" w:lineRule="auto"/>
      <w:ind w:left="720"/>
      <w:contextualSpacing/>
    </w:pPr>
    <w:rPr>
      <w:rFonts w:ascii="Calibri" w:eastAsia="Calibri" w:hAnsi="Calibri" w:cs="Times New Roman"/>
      <w:lang w:eastAsia="zh-CN"/>
    </w:rPr>
  </w:style>
  <w:style w:type="paragraph" w:styleId="a3">
    <w:name w:val="Normal (Web)"/>
    <w:basedOn w:val="a"/>
    <w:uiPriority w:val="99"/>
    <w:semiHidden/>
    <w:unhideWhenUsed/>
    <w:rsid w:val="00405D8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16014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601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05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859</Words>
  <Characters>4902</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2022-01-17T08:38:00Z</cp:lastPrinted>
  <dcterms:created xsi:type="dcterms:W3CDTF">2022-01-17T08:27:00Z</dcterms:created>
  <dcterms:modified xsi:type="dcterms:W3CDTF">2022-01-17T08:49:00Z</dcterms:modified>
</cp:coreProperties>
</file>